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Date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School or Library Name</w:t>
      </w:r>
    </w:p>
    <w:p w:rsidR="00000000" w:rsidDel="00000000" w:rsidP="00000000" w:rsidRDefault="00000000" w:rsidRPr="00000000" w14:paraId="00000004">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Street Address</w:t>
      </w:r>
    </w:p>
    <w:p w:rsidR="00000000" w:rsidDel="00000000" w:rsidP="00000000" w:rsidRDefault="00000000" w:rsidRPr="00000000" w14:paraId="00000005">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City, State Zip</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 Book Challenges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w:t>
      </w:r>
      <w:r w:rsidDel="00000000" w:rsidR="00000000" w:rsidRPr="00000000">
        <w:rPr>
          <w:rFonts w:ascii="Times New Roman" w:cs="Times New Roman" w:eastAsia="Times New Roman" w:hAnsi="Times New Roman"/>
          <w:sz w:val="24"/>
          <w:szCs w:val="24"/>
          <w:highlight w:val="yellow"/>
          <w:rtl w:val="0"/>
        </w:rPr>
        <w:t xml:space="preserve">Board Members/Name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Introduce yourself and your bookstore. </w:t>
      </w:r>
      <w:r w:rsidDel="00000000" w:rsidR="00000000" w:rsidRPr="00000000">
        <w:rPr>
          <w:rFonts w:ascii="Times New Roman" w:cs="Times New Roman" w:eastAsia="Times New Roman" w:hAnsi="Times New Roman"/>
          <w:sz w:val="24"/>
          <w:szCs w:val="24"/>
          <w:rtl w:val="0"/>
        </w:rPr>
        <w:t xml:space="preserve"> We are writing in regard to the </w:t>
      </w:r>
      <w:r w:rsidDel="00000000" w:rsidR="00000000" w:rsidRPr="00000000">
        <w:rPr>
          <w:rFonts w:ascii="Times New Roman" w:cs="Times New Roman" w:eastAsia="Times New Roman" w:hAnsi="Times New Roman"/>
          <w:sz w:val="24"/>
          <w:szCs w:val="24"/>
          <w:highlight w:val="yellow"/>
          <w:rtl w:val="0"/>
        </w:rPr>
        <w:t xml:space="preserve">District’s/Library’s</w:t>
      </w:r>
      <w:r w:rsidDel="00000000" w:rsidR="00000000" w:rsidRPr="00000000">
        <w:rPr>
          <w:rFonts w:ascii="Times New Roman" w:cs="Times New Roman" w:eastAsia="Times New Roman" w:hAnsi="Times New Roman"/>
          <w:sz w:val="24"/>
          <w:szCs w:val="24"/>
          <w:rtl w:val="0"/>
        </w:rPr>
        <w:t xml:space="preserve"> response to the challenge</w:t>
      </w:r>
      <w:r w:rsidDel="00000000" w:rsidR="00000000" w:rsidRPr="00000000">
        <w:rPr>
          <w:rFonts w:ascii="Times New Roman" w:cs="Times New Roman" w:eastAsia="Times New Roman" w:hAnsi="Times New Roman"/>
          <w:sz w:val="24"/>
          <w:szCs w:val="24"/>
          <w:highlight w:val="yellow"/>
          <w:rtl w:val="0"/>
        </w:rPr>
        <w:t xml:space="preserve">(s)</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i w:val="1"/>
          <w:sz w:val="24"/>
          <w:szCs w:val="24"/>
          <w:highlight w:val="yellow"/>
          <w:rtl w:val="0"/>
        </w:rPr>
        <w:t xml:space="preserve">Book Name(s)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store has a strong commitment to diversity, equity, and inclusion that we demonstrate in a variety of ways, including ensuring representation in our inventory and equity in our business practices. We believe that schools and libraries should also reflect these ideals.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freedom to read stories and learn about people from diverse backgrounds is key in raising an informed next generation. In order to understand people’s lived experiences today and shape a better tomorrow, we must acknowledge how these experiences are influenced by institutionalized policies that marginalize certain racial groups. Censoring narratives of historically marginalized groups leaves ignorance and prejudice unchallenged and can reinforce feelings of isolation, marginalization, and shame among children who identify as part of an underrepresented group. Additionally, censoring these narratives denies other children the opportunity to learn about other people’s experiences.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Elaborate on the books in questions (any awards the books have won, important information about the author).</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that </w:t>
      </w:r>
      <w:r w:rsidDel="00000000" w:rsidR="00000000" w:rsidRPr="00000000">
        <w:rPr>
          <w:rFonts w:ascii="Times New Roman" w:cs="Times New Roman" w:eastAsia="Times New Roman" w:hAnsi="Times New Roman"/>
          <w:sz w:val="24"/>
          <w:szCs w:val="24"/>
          <w:highlight w:val="yellow"/>
          <w:rtl w:val="0"/>
        </w:rPr>
        <w:t xml:space="preserve">the District/Library</w:t>
      </w:r>
      <w:r w:rsidDel="00000000" w:rsidR="00000000" w:rsidRPr="00000000">
        <w:rPr>
          <w:rFonts w:ascii="Times New Roman" w:cs="Times New Roman" w:eastAsia="Times New Roman" w:hAnsi="Times New Roman"/>
          <w:sz w:val="24"/>
          <w:szCs w:val="24"/>
          <w:rtl w:val="0"/>
        </w:rPr>
        <w:t xml:space="preserve"> protect books about people from diverse racial backgrounds to help all children enhance their empathy, broaden their perspectives, and see themselves in the stories of others.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attention to this important issue.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8">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Your Name</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